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6D2" w:rsidRDefault="005D56D2" w:rsidP="005D56D2">
      <w:pPr>
        <w:jc w:val="center"/>
        <w:rPr>
          <w:b/>
          <w:bCs/>
          <w:u w:val="single"/>
          <w:lang w:val="en-US"/>
        </w:rPr>
      </w:pPr>
      <w:r w:rsidRPr="005D56D2">
        <w:rPr>
          <w:b/>
          <w:bCs/>
          <w:u w:val="single"/>
          <w:lang w:val="en-US"/>
        </w:rPr>
        <w:t>School Advisory Committee Minutes – September 24, 2025</w:t>
      </w:r>
    </w:p>
    <w:p w:rsidR="005D56D2" w:rsidRDefault="005D56D2" w:rsidP="005D56D2">
      <w:pPr>
        <w:jc w:val="center"/>
        <w:rPr>
          <w:b/>
          <w:bCs/>
          <w:u w:val="single"/>
          <w:lang w:val="en-US"/>
        </w:rPr>
      </w:pPr>
    </w:p>
    <w:p w:rsidR="005D56D2" w:rsidRDefault="005D56D2" w:rsidP="005D56D2">
      <w:pPr>
        <w:rPr>
          <w:b/>
          <w:bCs/>
          <w:u w:val="single"/>
          <w:lang w:val="en-US"/>
        </w:rPr>
      </w:pPr>
    </w:p>
    <w:p w:rsidR="005D56D2" w:rsidRDefault="005D56D2" w:rsidP="005D56D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Attendance: </w:t>
      </w:r>
    </w:p>
    <w:tbl>
      <w:tblPr>
        <w:tblStyle w:val="TableGrid"/>
        <w:tblW w:w="0" w:type="auto"/>
        <w:tblInd w:w="11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2556"/>
      </w:tblGrid>
      <w:tr w:rsidR="005D56D2" w:rsidTr="005D56D2">
        <w:trPr>
          <w:trHeight w:val="331"/>
        </w:trPr>
        <w:tc>
          <w:tcPr>
            <w:tcW w:w="1870" w:type="dxa"/>
            <w:tcBorders>
              <w:right w:val="single" w:sz="4" w:space="0" w:color="auto"/>
            </w:tcBorders>
          </w:tcPr>
          <w:p w:rsidR="005D56D2" w:rsidRPr="005D56D2" w:rsidRDefault="005D56D2" w:rsidP="005D56D2">
            <w:pPr>
              <w:rPr>
                <w:b/>
                <w:bCs/>
                <w:lang w:val="en-US"/>
              </w:rPr>
            </w:pPr>
            <w:r w:rsidRPr="005D56D2">
              <w:rPr>
                <w:b/>
                <w:bCs/>
                <w:lang w:val="en-US"/>
              </w:rPr>
              <w:t>Principal: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5D56D2" w:rsidRPr="005D56D2" w:rsidRDefault="005D56D2" w:rsidP="005D56D2">
            <w:pPr>
              <w:rPr>
                <w:lang w:val="en-US"/>
              </w:rPr>
            </w:pPr>
            <w:r w:rsidRPr="005D56D2">
              <w:rPr>
                <w:lang w:val="en-US"/>
              </w:rPr>
              <w:t xml:space="preserve">Gabe Rose </w:t>
            </w:r>
          </w:p>
        </w:tc>
      </w:tr>
      <w:tr w:rsidR="005D56D2" w:rsidTr="005D56D2">
        <w:trPr>
          <w:trHeight w:val="299"/>
        </w:trPr>
        <w:tc>
          <w:tcPr>
            <w:tcW w:w="1870" w:type="dxa"/>
            <w:tcBorders>
              <w:right w:val="single" w:sz="4" w:space="0" w:color="auto"/>
            </w:tcBorders>
          </w:tcPr>
          <w:p w:rsidR="005D56D2" w:rsidRDefault="005D56D2" w:rsidP="005D56D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Co-Chair: 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5D56D2" w:rsidRPr="005D56D2" w:rsidRDefault="005D56D2" w:rsidP="005D56D2">
            <w:pPr>
              <w:rPr>
                <w:lang w:val="en-US"/>
              </w:rPr>
            </w:pPr>
            <w:r w:rsidRPr="005D56D2">
              <w:rPr>
                <w:lang w:val="en-US"/>
              </w:rPr>
              <w:t>Mariya Turchin</w:t>
            </w:r>
          </w:p>
        </w:tc>
      </w:tr>
      <w:tr w:rsidR="005D56D2" w:rsidTr="005D56D2">
        <w:trPr>
          <w:trHeight w:val="331"/>
        </w:trPr>
        <w:tc>
          <w:tcPr>
            <w:tcW w:w="1870" w:type="dxa"/>
            <w:tcBorders>
              <w:right w:val="single" w:sz="4" w:space="0" w:color="auto"/>
            </w:tcBorders>
          </w:tcPr>
          <w:p w:rsidR="005D56D2" w:rsidRDefault="005D56D2" w:rsidP="00D541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Parent</w:t>
            </w:r>
            <w:r>
              <w:rPr>
                <w:b/>
                <w:bCs/>
                <w:lang w:val="en-US"/>
              </w:rPr>
              <w:t xml:space="preserve">: </w:t>
            </w:r>
          </w:p>
        </w:tc>
        <w:tc>
          <w:tcPr>
            <w:tcW w:w="2556" w:type="dxa"/>
            <w:tcBorders>
              <w:left w:val="single" w:sz="4" w:space="0" w:color="auto"/>
            </w:tcBorders>
          </w:tcPr>
          <w:p w:rsidR="005D56D2" w:rsidRPr="005D56D2" w:rsidRDefault="005D56D2" w:rsidP="00D5418F">
            <w:pPr>
              <w:rPr>
                <w:lang w:val="en-US"/>
              </w:rPr>
            </w:pPr>
            <w:proofErr w:type="spellStart"/>
            <w:r w:rsidRPr="005D56D2">
              <w:rPr>
                <w:lang w:val="en-US"/>
              </w:rPr>
              <w:t>Maryem</w:t>
            </w:r>
            <w:proofErr w:type="spellEnd"/>
            <w:r w:rsidRPr="005D56D2">
              <w:rPr>
                <w:lang w:val="en-US"/>
              </w:rPr>
              <w:t xml:space="preserve"> </w:t>
            </w:r>
            <w:proofErr w:type="spellStart"/>
            <w:r w:rsidRPr="005D56D2">
              <w:rPr>
                <w:lang w:val="en-US"/>
              </w:rPr>
              <w:t>Zai</w:t>
            </w:r>
            <w:proofErr w:type="spellEnd"/>
            <w:r w:rsidRPr="005D56D2">
              <w:rPr>
                <w:lang w:val="en-US"/>
              </w:rPr>
              <w:t xml:space="preserve"> </w:t>
            </w:r>
          </w:p>
        </w:tc>
      </w:tr>
    </w:tbl>
    <w:p w:rsidR="005D56D2" w:rsidRDefault="005D56D2" w:rsidP="005D56D2">
      <w:pPr>
        <w:rPr>
          <w:b/>
          <w:bCs/>
          <w:lang w:val="en-US"/>
        </w:rPr>
      </w:pPr>
    </w:p>
    <w:p w:rsidR="005D56D2" w:rsidRPr="005D56D2" w:rsidRDefault="005D56D2" w:rsidP="005D56D2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5D56D2">
        <w:rPr>
          <w:b/>
          <w:bCs/>
          <w:lang w:val="en-US"/>
        </w:rPr>
        <w:t xml:space="preserve">SAC Administrative information: </w:t>
      </w:r>
    </w:p>
    <w:p w:rsidR="005D56D2" w:rsidRPr="005D56D2" w:rsidRDefault="005D56D2" w:rsidP="005D56D2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 xml:space="preserve">Dates for all upcoming SAC meetings are available on the school website. They will proceed at 5:00PM. </w:t>
      </w:r>
    </w:p>
    <w:p w:rsidR="005D56D2" w:rsidRPr="005D56D2" w:rsidRDefault="005D56D2" w:rsidP="005D56D2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 xml:space="preserve">Kate McLeod is the teacher representative, and will be at the next meeting. </w:t>
      </w:r>
    </w:p>
    <w:p w:rsidR="005D56D2" w:rsidRDefault="005D56D2" w:rsidP="005D56D2">
      <w:pPr>
        <w:rPr>
          <w:b/>
          <w:bCs/>
          <w:lang w:val="en-US"/>
        </w:rPr>
      </w:pPr>
    </w:p>
    <w:p w:rsidR="005D56D2" w:rsidRDefault="005D56D2" w:rsidP="005D56D2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Principal’s Report </w:t>
      </w:r>
    </w:p>
    <w:p w:rsidR="005D56D2" w:rsidRDefault="005D56D2" w:rsidP="005D56D2">
      <w:pPr>
        <w:pStyle w:val="ListParagraph"/>
        <w:numPr>
          <w:ilvl w:val="0"/>
          <w:numId w:val="3"/>
        </w:numPr>
        <w:rPr>
          <w:lang w:val="en-US"/>
        </w:rPr>
      </w:pPr>
      <w:r w:rsidRPr="005D56D2">
        <w:rPr>
          <w:lang w:val="en-US"/>
        </w:rPr>
        <w:t xml:space="preserve">Safe School Strategy </w:t>
      </w:r>
    </w:p>
    <w:p w:rsidR="005D56D2" w:rsidRDefault="005D56D2" w:rsidP="005D56D2">
      <w:pPr>
        <w:pStyle w:val="ListParagraph"/>
        <w:numPr>
          <w:ilvl w:val="0"/>
          <w:numId w:val="4"/>
        </w:numPr>
        <w:rPr>
          <w:lang w:val="en-US"/>
        </w:rPr>
      </w:pPr>
      <w:r w:rsidRPr="005D56D2">
        <w:rPr>
          <w:lang w:val="en-US"/>
        </w:rPr>
        <w:t xml:space="preserve">Principal briefed members about the safe school strategy. This has been developed from a mission statement and is based on the matrix of expectations </w:t>
      </w:r>
    </w:p>
    <w:p w:rsidR="005D56D2" w:rsidRDefault="005D56D2" w:rsidP="005D56D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September goals: Hallway </w:t>
      </w:r>
      <w:proofErr w:type="spellStart"/>
      <w:r>
        <w:rPr>
          <w:lang w:val="en-US"/>
        </w:rPr>
        <w:t>behaviour</w:t>
      </w:r>
      <w:proofErr w:type="spellEnd"/>
      <w:r>
        <w:rPr>
          <w:lang w:val="en-US"/>
        </w:rPr>
        <w:t xml:space="preserve"> </w:t>
      </w:r>
    </w:p>
    <w:p w:rsidR="005D56D2" w:rsidRDefault="005D56D2" w:rsidP="005D56D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Each month will have a different theme and will be featured during the monthly assembly </w:t>
      </w:r>
    </w:p>
    <w:p w:rsidR="005D56D2" w:rsidRDefault="005D56D2" w:rsidP="005D56D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Student Success Plan </w:t>
      </w:r>
    </w:p>
    <w:p w:rsidR="005D56D2" w:rsidRDefault="005D56D2" w:rsidP="005D56D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The focus currently is literacy where teachers will be determining literacy levels in the class and preparing a plan forward for students who need assistance </w:t>
      </w:r>
    </w:p>
    <w:p w:rsidR="005D56D2" w:rsidRDefault="005D56D2" w:rsidP="005D56D2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School Lunch </w:t>
      </w:r>
    </w:p>
    <w:p w:rsidR="005D56D2" w:rsidRDefault="005D56D2" w:rsidP="005D56D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This year there is </w:t>
      </w:r>
      <w:r w:rsidR="00392C5A">
        <w:rPr>
          <w:lang w:val="en-US"/>
        </w:rPr>
        <w:t xml:space="preserve">a new vendor for school lunches at ISES. </w:t>
      </w:r>
    </w:p>
    <w:p w:rsidR="00392C5A" w:rsidRDefault="00392C5A" w:rsidP="00392C5A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 xml:space="preserve">So far – quality, punctuality and organization have been well </w:t>
      </w:r>
    </w:p>
    <w:p w:rsidR="00392C5A" w:rsidRPr="00927639" w:rsidRDefault="00392C5A" w:rsidP="00392C5A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 xml:space="preserve">Students seem to receive the lunches well </w:t>
      </w:r>
    </w:p>
    <w:p w:rsidR="005D56D2" w:rsidRDefault="00392C5A" w:rsidP="00392C5A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New Class </w:t>
      </w:r>
    </w:p>
    <w:p w:rsidR="00392C5A" w:rsidRDefault="00392C5A" w:rsidP="00392C5A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There was an influx of registrations at the start of the school year which brought the school population from 319 to 356. As a result, a new class was created. Extensive assessment of impact was conducted to determine what changes were appropriate to align all numbers in classrooms. </w:t>
      </w:r>
    </w:p>
    <w:p w:rsidR="00392C5A" w:rsidRDefault="00392C5A" w:rsidP="00392C5A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All students who had to move classrooms were moved with a friend, and the </w:t>
      </w:r>
      <w:proofErr w:type="gramStart"/>
      <w:r>
        <w:rPr>
          <w:lang w:val="en-US"/>
        </w:rPr>
        <w:t>Principal</w:t>
      </w:r>
      <w:proofErr w:type="gramEnd"/>
      <w:r>
        <w:rPr>
          <w:lang w:val="en-US"/>
        </w:rPr>
        <w:t xml:space="preserve"> called the family to advise of the change. </w:t>
      </w:r>
    </w:p>
    <w:p w:rsidR="00392C5A" w:rsidRDefault="00392C5A" w:rsidP="00392C5A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There were changes, including the </w:t>
      </w:r>
      <w:proofErr w:type="gramStart"/>
      <w:r>
        <w:rPr>
          <w:lang w:val="en-US"/>
        </w:rPr>
        <w:t>Principal</w:t>
      </w:r>
      <w:proofErr w:type="gramEnd"/>
      <w:r>
        <w:rPr>
          <w:lang w:val="en-US"/>
        </w:rPr>
        <w:t xml:space="preserve"> moving from his office to ensure all students were best accommodated. </w:t>
      </w:r>
      <w:r>
        <w:rPr>
          <w:lang w:val="en-US"/>
        </w:rPr>
        <w:br/>
      </w:r>
    </w:p>
    <w:p w:rsidR="00392C5A" w:rsidRDefault="00392C5A" w:rsidP="00392C5A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School Photos </w:t>
      </w:r>
    </w:p>
    <w:p w:rsidR="00392C5A" w:rsidRDefault="00392C5A" w:rsidP="00392C5A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Vendor from last year will be used for photos this year. </w:t>
      </w:r>
    </w:p>
    <w:p w:rsidR="00392C5A" w:rsidRDefault="00392C5A" w:rsidP="00392C5A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Grade 6 Assessments </w:t>
      </w:r>
    </w:p>
    <w:p w:rsidR="00392C5A" w:rsidRDefault="00392C5A" w:rsidP="00392C5A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 xml:space="preserve">Grade 6s will be receiving preparation for their provincial assessments that will occur from October 6-21. </w:t>
      </w:r>
    </w:p>
    <w:p w:rsidR="00392C5A" w:rsidRDefault="00392C5A" w:rsidP="00392C5A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Mural Project </w:t>
      </w:r>
    </w:p>
    <w:p w:rsidR="00392C5A" w:rsidRDefault="00392C5A" w:rsidP="00392C5A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With the exterior decorations of the building deteriorating, the </w:t>
      </w:r>
      <w:proofErr w:type="gramStart"/>
      <w:r>
        <w:rPr>
          <w:lang w:val="en-US"/>
        </w:rPr>
        <w:t>Principal</w:t>
      </w:r>
      <w:proofErr w:type="gramEnd"/>
      <w:r>
        <w:rPr>
          <w:lang w:val="en-US"/>
        </w:rPr>
        <w:t xml:space="preserve"> has proposed a Mural project. Initial consultation has begun, specifically establishing feasibility and costs so that the school can then set appropriate goals to achieve the project.</w:t>
      </w:r>
    </w:p>
    <w:p w:rsidR="00392C5A" w:rsidRDefault="00392C5A" w:rsidP="00392C5A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Additional Initiatives </w:t>
      </w:r>
    </w:p>
    <w:p w:rsidR="00392C5A" w:rsidRDefault="00392C5A" w:rsidP="00392C5A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The </w:t>
      </w:r>
      <w:proofErr w:type="gramStart"/>
      <w:r>
        <w:rPr>
          <w:lang w:val="en-US"/>
        </w:rPr>
        <w:t>Principal</w:t>
      </w:r>
      <w:proofErr w:type="gramEnd"/>
      <w:r>
        <w:rPr>
          <w:lang w:val="en-US"/>
        </w:rPr>
        <w:t xml:space="preserve"> will begin working with both community resources and former contacts to bring some unique experiences to students </w:t>
      </w:r>
    </w:p>
    <w:p w:rsidR="00392C5A" w:rsidRDefault="006358F7" w:rsidP="00392C5A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 xml:space="preserve">Glee Club </w:t>
      </w:r>
    </w:p>
    <w:p w:rsidR="006358F7" w:rsidRDefault="006358F7" w:rsidP="00392C5A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 xml:space="preserve">Mindfulness practice </w:t>
      </w:r>
    </w:p>
    <w:p w:rsidR="006358F7" w:rsidRDefault="006358F7" w:rsidP="00392C5A">
      <w:pPr>
        <w:pStyle w:val="ListParagraph"/>
        <w:numPr>
          <w:ilvl w:val="1"/>
          <w:numId w:val="4"/>
        </w:numPr>
        <w:rPr>
          <w:lang w:val="en-US"/>
        </w:rPr>
      </w:pPr>
      <w:proofErr w:type="spellStart"/>
      <w:r>
        <w:rPr>
          <w:lang w:val="en-US"/>
        </w:rPr>
        <w:t>SuperNova</w:t>
      </w:r>
      <w:proofErr w:type="spellEnd"/>
      <w:r>
        <w:rPr>
          <w:lang w:val="en-US"/>
        </w:rPr>
        <w:t xml:space="preserve"> Workshops</w:t>
      </w:r>
    </w:p>
    <w:p w:rsidR="006358F7" w:rsidRDefault="006358F7" w:rsidP="00392C5A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 xml:space="preserve">SMU astronomy </w:t>
      </w:r>
    </w:p>
    <w:p w:rsidR="006358F7" w:rsidRDefault="006358F7" w:rsidP="006358F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Explore Grade 6 Hoodies that graduating class can sign, and wear as leaders in the school</w:t>
      </w:r>
    </w:p>
    <w:p w:rsidR="006358F7" w:rsidRPr="006358F7" w:rsidRDefault="006358F7" w:rsidP="006358F7">
      <w:pPr>
        <w:ind w:left="1800"/>
        <w:rPr>
          <w:lang w:val="en-US"/>
        </w:rPr>
      </w:pPr>
    </w:p>
    <w:sectPr w:rsidR="006358F7" w:rsidRPr="006358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247B8"/>
    <w:multiLevelType w:val="hybridMultilevel"/>
    <w:tmpl w:val="283029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7D71173"/>
    <w:multiLevelType w:val="hybridMultilevel"/>
    <w:tmpl w:val="1854A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301B7"/>
    <w:multiLevelType w:val="hybridMultilevel"/>
    <w:tmpl w:val="A590019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A07F7E"/>
    <w:multiLevelType w:val="hybridMultilevel"/>
    <w:tmpl w:val="0BBEF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123140">
    <w:abstractNumId w:val="1"/>
  </w:num>
  <w:num w:numId="2" w16cid:durableId="572668869">
    <w:abstractNumId w:val="3"/>
  </w:num>
  <w:num w:numId="3" w16cid:durableId="1100875888">
    <w:abstractNumId w:val="2"/>
  </w:num>
  <w:num w:numId="4" w16cid:durableId="39767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D2"/>
    <w:rsid w:val="00392C5A"/>
    <w:rsid w:val="005D56D2"/>
    <w:rsid w:val="006358F7"/>
    <w:rsid w:val="0092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A3D79"/>
  <w15:chartTrackingRefBased/>
  <w15:docId w15:val="{330EA0C2-7EB8-FD44-808C-0AA8199D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Turchin</dc:creator>
  <cp:keywords/>
  <dc:description/>
  <cp:lastModifiedBy>Mariya Turchin</cp:lastModifiedBy>
  <cp:revision>2</cp:revision>
  <dcterms:created xsi:type="dcterms:W3CDTF">2025-10-12T01:09:00Z</dcterms:created>
  <dcterms:modified xsi:type="dcterms:W3CDTF">2025-10-12T01:32:00Z</dcterms:modified>
</cp:coreProperties>
</file>